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D56" w14:textId="77777777" w:rsidR="00CF560F" w:rsidRPr="00B92045" w:rsidRDefault="00CF560F" w:rsidP="00534031">
      <w:pPr>
        <w:pStyle w:val="ac"/>
        <w:jc w:val="center"/>
        <w:rPr>
          <w:b/>
          <w:sz w:val="28"/>
          <w:szCs w:val="36"/>
        </w:rPr>
      </w:pPr>
      <w:r w:rsidRPr="00B92045">
        <w:rPr>
          <w:b/>
          <w:sz w:val="28"/>
          <w:szCs w:val="36"/>
        </w:rPr>
        <w:t>ЗАЯВКА</w:t>
      </w:r>
    </w:p>
    <w:p w14:paraId="1F8F0096" w14:textId="77777777" w:rsidR="00CF560F" w:rsidRPr="00B92045" w:rsidRDefault="00CF560F" w:rsidP="00AF5E4F">
      <w:pPr>
        <w:tabs>
          <w:tab w:val="left" w:pos="0"/>
        </w:tabs>
        <w:jc w:val="center"/>
      </w:pPr>
      <w:r w:rsidRPr="00B92045">
        <w:t xml:space="preserve">на </w:t>
      </w:r>
      <w:r w:rsidR="001275B3" w:rsidRPr="00B92045">
        <w:t>приобретение методики</w:t>
      </w:r>
    </w:p>
    <w:p w14:paraId="4C1631A4" w14:textId="77777777" w:rsidR="00D91866" w:rsidRPr="00B92045" w:rsidRDefault="00D91866" w:rsidP="00534031">
      <w:pPr>
        <w:pStyle w:val="ac"/>
        <w:jc w:val="center"/>
        <w:rPr>
          <w:sz w:val="6"/>
          <w:szCs w:val="6"/>
        </w:rPr>
      </w:pPr>
    </w:p>
    <w:p w14:paraId="6FD3A29D" w14:textId="77777777" w:rsidR="00D85005" w:rsidRDefault="00D85005" w:rsidP="006A60F8">
      <w:pPr>
        <w:pStyle w:val="ac"/>
        <w:jc w:val="center"/>
        <w:rPr>
          <w:b/>
        </w:rPr>
      </w:pPr>
      <w:r w:rsidRPr="00D85005">
        <w:rPr>
          <w:b/>
        </w:rPr>
        <w:t>МИ ОВ.14-2021 Общая вибрация. Метод измерений общей вибрации. Методика измерений общей вибрации на рабочих местах, транспорте и объектах транспортной инфраструктуры, в помещениях жилых, общественных и производственных зданий.</w:t>
      </w:r>
    </w:p>
    <w:p w14:paraId="4B046686" w14:textId="6ABD00C6" w:rsidR="006A60F8" w:rsidRPr="00687C59" w:rsidRDefault="006A60F8" w:rsidP="006A60F8">
      <w:pPr>
        <w:pStyle w:val="ac"/>
        <w:jc w:val="center"/>
        <w:rPr>
          <w:b/>
          <w:sz w:val="6"/>
          <w:szCs w:val="6"/>
        </w:rPr>
      </w:pPr>
      <w:r w:rsidRPr="00687C59">
        <w:rPr>
          <w:bCs/>
          <w:color w:val="FF0000"/>
          <w:sz w:val="20"/>
          <w:szCs w:val="20"/>
        </w:rPr>
        <w:t>ЗАПРЕЩЕНА передача методик третьим лицам, а также размещение текстов методик или отдельных их фрагментов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Разработчиков методик. В случае нарушения производится отзыв методики и блокирование доступа нарушителя к любым продуктам/услугам Ассоциации и её Официальных Партнеров.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821"/>
      </w:tblGrid>
      <w:tr w:rsidR="006B3237" w:rsidRPr="00614DB2" w14:paraId="2A129CAE" w14:textId="77777777" w:rsidTr="0095035E">
        <w:tc>
          <w:tcPr>
            <w:tcW w:w="10762" w:type="dxa"/>
            <w:gridSpan w:val="3"/>
          </w:tcPr>
          <w:p w14:paraId="02058D83" w14:textId="77777777" w:rsidR="006B3237" w:rsidRPr="00614DB2" w:rsidRDefault="006B3237" w:rsidP="0095035E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Порядок приобретения методики, в нижнем поле поставить отметку </w:t>
            </w:r>
            <w:r w:rsidRPr="00614DB2">
              <w:rPr>
                <w:b/>
                <w:sz w:val="44"/>
                <w:szCs w:val="44"/>
              </w:rPr>
              <w:t>+</w:t>
            </w:r>
          </w:p>
        </w:tc>
      </w:tr>
      <w:tr w:rsidR="00841CE4" w:rsidRPr="00614DB2" w14:paraId="1E382AF8" w14:textId="77777777" w:rsidTr="00841CE4">
        <w:tc>
          <w:tcPr>
            <w:tcW w:w="3397" w:type="dxa"/>
          </w:tcPr>
          <w:p w14:paraId="27117AA2" w14:textId="323E42C8" w:rsidR="00841CE4" w:rsidRPr="00614DB2" w:rsidRDefault="00841CE4" w:rsidP="00841CE4">
            <w:pPr>
              <w:pStyle w:val="ac"/>
              <w:jc w:val="center"/>
              <w:rPr>
                <w:b/>
              </w:rPr>
            </w:pPr>
            <w:r w:rsidRPr="00614DB2">
              <w:rPr>
                <w:b/>
              </w:rPr>
              <w:t xml:space="preserve">C доступом к методике в Электронном фонде </w:t>
            </w:r>
            <w:r>
              <w:rPr>
                <w:b/>
              </w:rPr>
              <w:t>«</w:t>
            </w:r>
            <w:r w:rsidRPr="00614DB2">
              <w:rPr>
                <w:b/>
              </w:rPr>
              <w:t>Проф</w:t>
            </w:r>
            <w:r>
              <w:rPr>
                <w:b/>
              </w:rPr>
              <w:t>С</w:t>
            </w:r>
            <w:r w:rsidRPr="00614DB2">
              <w:rPr>
                <w:b/>
              </w:rPr>
              <w:t>тандарт</w:t>
            </w:r>
            <w:r>
              <w:rPr>
                <w:b/>
              </w:rPr>
              <w:t>»</w:t>
            </w:r>
            <w:r w:rsidRPr="00614DB2">
              <w:rPr>
                <w:b/>
              </w:rPr>
              <w:t>, при СТАНДАРТНОМ порядке приобретения</w:t>
            </w:r>
          </w:p>
        </w:tc>
        <w:tc>
          <w:tcPr>
            <w:tcW w:w="3544" w:type="dxa"/>
          </w:tcPr>
          <w:p w14:paraId="649A64E7" w14:textId="7B1185D7" w:rsidR="00841CE4" w:rsidRPr="00614DB2" w:rsidRDefault="00841CE4" w:rsidP="00841CE4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на бумажном носителе (1 экземпляр), тираж осуществляется Разработчиком методики, Соглашение стандартной формы</w:t>
            </w:r>
          </w:p>
        </w:tc>
        <w:tc>
          <w:tcPr>
            <w:tcW w:w="3821" w:type="dxa"/>
          </w:tcPr>
          <w:p w14:paraId="121DD9C6" w14:textId="7D8E9902" w:rsidR="00841CE4" w:rsidRPr="00614DB2" w:rsidRDefault="00841CE4" w:rsidP="00841CE4">
            <w:pPr>
              <w:pStyle w:val="ac"/>
              <w:jc w:val="center"/>
              <w:rPr>
                <w:bCs/>
                <w:sz w:val="22"/>
                <w:szCs w:val="22"/>
              </w:rPr>
            </w:pPr>
            <w:r w:rsidRPr="00614DB2">
              <w:rPr>
                <w:bCs/>
                <w:sz w:val="22"/>
                <w:szCs w:val="22"/>
              </w:rPr>
              <w:t>Приобретение методики, Соглашение НЕ стандартной формы: увеличение стоимости на 100% и более от стоимости п. I., в зависимости от эксклюзивности Соглашения и иных условий приобретения.</w:t>
            </w:r>
          </w:p>
        </w:tc>
      </w:tr>
      <w:tr w:rsidR="006B3237" w:rsidRPr="00614DB2" w14:paraId="2725CEFC" w14:textId="77777777" w:rsidTr="00841CE4">
        <w:tc>
          <w:tcPr>
            <w:tcW w:w="3397" w:type="dxa"/>
          </w:tcPr>
          <w:p w14:paraId="6BD51BBF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</w:tcPr>
          <w:p w14:paraId="69965C4E" w14:textId="77777777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821" w:type="dxa"/>
          </w:tcPr>
          <w:p w14:paraId="48600828" w14:textId="45463A93" w:rsidR="006B3237" w:rsidRPr="00614DB2" w:rsidRDefault="006B3237" w:rsidP="0095035E">
            <w:pPr>
              <w:pStyle w:val="ac"/>
              <w:jc w:val="center"/>
              <w:rPr>
                <w:b/>
                <w:sz w:val="44"/>
                <w:szCs w:val="44"/>
              </w:rPr>
            </w:pPr>
          </w:p>
        </w:tc>
      </w:tr>
    </w:tbl>
    <w:p w14:paraId="708254F6" w14:textId="77777777" w:rsidR="006B3237" w:rsidRPr="00243EC6" w:rsidRDefault="006B3237" w:rsidP="006B3237">
      <w:pPr>
        <w:pStyle w:val="ac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664"/>
      </w:tblGrid>
      <w:tr w:rsidR="006B3237" w:rsidRPr="00F834B4" w14:paraId="10F95FB8" w14:textId="77777777" w:rsidTr="0095035E">
        <w:trPr>
          <w:jc w:val="center"/>
        </w:trPr>
        <w:tc>
          <w:tcPr>
            <w:tcW w:w="5098" w:type="dxa"/>
          </w:tcPr>
          <w:p w14:paraId="53026324" w14:textId="7C6DB564" w:rsidR="006B3237" w:rsidRPr="00841CE4" w:rsidRDefault="0078659F" w:rsidP="0095035E">
            <w:pPr>
              <w:jc w:val="both"/>
              <w:rPr>
                <w:sz w:val="22"/>
                <w:szCs w:val="22"/>
              </w:rPr>
            </w:pPr>
            <w:r w:rsidRPr="00841CE4">
              <w:rPr>
                <w:sz w:val="22"/>
                <w:szCs w:val="22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5664" w:type="dxa"/>
          </w:tcPr>
          <w:p w14:paraId="6C48EAC2" w14:textId="77777777" w:rsidR="007C3116" w:rsidRDefault="007C3116" w:rsidP="007C3116">
            <w:pPr>
              <w:pStyle w:val="ac"/>
            </w:pPr>
            <w:r>
              <w:t>1 вариант</w:t>
            </w:r>
            <w:proofErr w:type="gramStart"/>
            <w:r>
              <w:t>: Да</w:t>
            </w:r>
            <w:proofErr w:type="gramEnd"/>
            <w:r>
              <w:t>, взносы за текущий период оплачены</w:t>
            </w:r>
          </w:p>
          <w:p w14:paraId="4463041F" w14:textId="77777777" w:rsidR="007C3116" w:rsidRDefault="007C3116" w:rsidP="007C3116">
            <w:pPr>
              <w:pStyle w:val="ac"/>
            </w:pPr>
            <w:r>
              <w:t>2 вариант: НЕТ</w:t>
            </w:r>
          </w:p>
          <w:p w14:paraId="5A0BC7B5" w14:textId="25A1E59E" w:rsidR="006B3237" w:rsidRPr="0038360B" w:rsidRDefault="007C3116" w:rsidP="007C3116">
            <w:pPr>
              <w:pStyle w:val="ac"/>
            </w:pPr>
            <w:r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6B3237" w:rsidRPr="00F834B4" w14:paraId="3BD3BBF9" w14:textId="77777777" w:rsidTr="0095035E">
        <w:trPr>
          <w:jc w:val="center"/>
        </w:trPr>
        <w:tc>
          <w:tcPr>
            <w:tcW w:w="5098" w:type="dxa"/>
          </w:tcPr>
          <w:p w14:paraId="49D9DE13" w14:textId="77777777" w:rsidR="006B3237" w:rsidRPr="00841CE4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5664" w:type="dxa"/>
          </w:tcPr>
          <w:p w14:paraId="46295CA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2A35F301" w14:textId="77777777" w:rsidTr="0095035E">
        <w:trPr>
          <w:jc w:val="center"/>
        </w:trPr>
        <w:tc>
          <w:tcPr>
            <w:tcW w:w="5098" w:type="dxa"/>
          </w:tcPr>
          <w:p w14:paraId="44DF025E" w14:textId="77777777" w:rsidR="006B3237" w:rsidRPr="00841CE4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5664" w:type="dxa"/>
          </w:tcPr>
          <w:p w14:paraId="3A6AB1D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9E63711" w14:textId="77777777" w:rsidTr="0095035E">
        <w:trPr>
          <w:jc w:val="center"/>
        </w:trPr>
        <w:tc>
          <w:tcPr>
            <w:tcW w:w="5098" w:type="dxa"/>
          </w:tcPr>
          <w:p w14:paraId="72B83C09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ИНН/КПП/ОГРН</w:t>
            </w:r>
          </w:p>
        </w:tc>
        <w:tc>
          <w:tcPr>
            <w:tcW w:w="5664" w:type="dxa"/>
          </w:tcPr>
          <w:p w14:paraId="20E41AD6" w14:textId="77777777" w:rsidR="006B3237" w:rsidRPr="00BD3B1B" w:rsidRDefault="006B3237" w:rsidP="0095035E">
            <w:pPr>
              <w:jc w:val="center"/>
            </w:pPr>
          </w:p>
        </w:tc>
      </w:tr>
      <w:tr w:rsidR="00B755B2" w:rsidRPr="00F834B4" w14:paraId="5F5F6F49" w14:textId="77777777" w:rsidTr="00C76390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146" w14:textId="21D10E15" w:rsidR="00B755B2" w:rsidRPr="00310BE7" w:rsidRDefault="00B755B2" w:rsidP="00B755B2">
            <w:pPr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8"/>
                <w:szCs w:val="32"/>
              </w:rPr>
              <w:t>Уникальный номер записи об аккредитации:</w:t>
            </w:r>
          </w:p>
        </w:tc>
        <w:tc>
          <w:tcPr>
            <w:tcW w:w="5664" w:type="dxa"/>
          </w:tcPr>
          <w:p w14:paraId="60956C0F" w14:textId="77777777" w:rsidR="00B755B2" w:rsidRPr="00BD3B1B" w:rsidRDefault="00B755B2" w:rsidP="00B755B2">
            <w:pPr>
              <w:jc w:val="center"/>
            </w:pPr>
          </w:p>
        </w:tc>
      </w:tr>
      <w:tr w:rsidR="006B3237" w:rsidRPr="00F834B4" w14:paraId="6A1A6C67" w14:textId="77777777" w:rsidTr="0095035E">
        <w:trPr>
          <w:jc w:val="center"/>
        </w:trPr>
        <w:tc>
          <w:tcPr>
            <w:tcW w:w="5098" w:type="dxa"/>
          </w:tcPr>
          <w:p w14:paraId="6B3D3CAD" w14:textId="06E7F587" w:rsidR="006B3237" w:rsidRPr="00841CE4" w:rsidRDefault="006B3237" w:rsidP="0095035E">
            <w:pPr>
              <w:ind w:right="-108"/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Название должности, Ф.И.О. лица (</w:t>
            </w:r>
            <w:r w:rsidRPr="00841CE4">
              <w:rPr>
                <w:i/>
                <w:color w:val="FF0000"/>
                <w:sz w:val="22"/>
                <w:szCs w:val="22"/>
              </w:rPr>
              <w:t>ПОЛНОСТЬЮ</w:t>
            </w:r>
            <w:r w:rsidRPr="00841CE4">
              <w:rPr>
                <w:b/>
                <w:sz w:val="22"/>
                <w:szCs w:val="22"/>
              </w:rPr>
              <w:t xml:space="preserve">), уполномоченного подписать договор, документ основания </w:t>
            </w:r>
            <w:r w:rsidR="00AE0FA2" w:rsidRPr="00841CE4">
              <w:rPr>
                <w:b/>
                <w:color w:val="FF0000"/>
                <w:sz w:val="22"/>
                <w:szCs w:val="22"/>
              </w:rPr>
              <w:t>(Устав, доверенность, приказ…)</w:t>
            </w:r>
          </w:p>
        </w:tc>
        <w:tc>
          <w:tcPr>
            <w:tcW w:w="5664" w:type="dxa"/>
          </w:tcPr>
          <w:p w14:paraId="274DAE0A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E00F212" w14:textId="77777777" w:rsidTr="0095035E">
        <w:trPr>
          <w:jc w:val="center"/>
        </w:trPr>
        <w:tc>
          <w:tcPr>
            <w:tcW w:w="5098" w:type="dxa"/>
          </w:tcPr>
          <w:p w14:paraId="12BDA328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Юридический адрес, с указанием индекса</w:t>
            </w:r>
          </w:p>
        </w:tc>
        <w:tc>
          <w:tcPr>
            <w:tcW w:w="5664" w:type="dxa"/>
          </w:tcPr>
          <w:p w14:paraId="1028F30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10EB12C7" w14:textId="77777777" w:rsidTr="0095035E">
        <w:trPr>
          <w:jc w:val="center"/>
        </w:trPr>
        <w:tc>
          <w:tcPr>
            <w:tcW w:w="5098" w:type="dxa"/>
          </w:tcPr>
          <w:p w14:paraId="555366CB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Адрес для направления почтовой корреспонденции</w:t>
            </w:r>
          </w:p>
        </w:tc>
        <w:tc>
          <w:tcPr>
            <w:tcW w:w="5664" w:type="dxa"/>
          </w:tcPr>
          <w:p w14:paraId="7B9B53CE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58ADD628" w14:textId="77777777" w:rsidTr="0095035E">
        <w:trPr>
          <w:jc w:val="center"/>
        </w:trPr>
        <w:tc>
          <w:tcPr>
            <w:tcW w:w="5098" w:type="dxa"/>
          </w:tcPr>
          <w:p w14:paraId="253C2965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664" w:type="dxa"/>
          </w:tcPr>
          <w:p w14:paraId="100CDE03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3692574F" w14:textId="77777777" w:rsidTr="0095035E">
        <w:trPr>
          <w:jc w:val="center"/>
        </w:trPr>
        <w:tc>
          <w:tcPr>
            <w:tcW w:w="5098" w:type="dxa"/>
          </w:tcPr>
          <w:p w14:paraId="1FFD97CC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Наименование банка,</w:t>
            </w:r>
          </w:p>
          <w:p w14:paraId="5EB529BA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664" w:type="dxa"/>
          </w:tcPr>
          <w:p w14:paraId="670E9C62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4BA92A75" w14:textId="77777777" w:rsidTr="0095035E">
        <w:trPr>
          <w:trHeight w:val="70"/>
          <w:jc w:val="center"/>
        </w:trPr>
        <w:tc>
          <w:tcPr>
            <w:tcW w:w="5098" w:type="dxa"/>
          </w:tcPr>
          <w:p w14:paraId="272C4745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664" w:type="dxa"/>
          </w:tcPr>
          <w:p w14:paraId="68B6E62D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6BDE5618" w14:textId="77777777" w:rsidTr="0095035E">
        <w:trPr>
          <w:jc w:val="center"/>
        </w:trPr>
        <w:tc>
          <w:tcPr>
            <w:tcW w:w="5098" w:type="dxa"/>
          </w:tcPr>
          <w:p w14:paraId="33CEA9BD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664" w:type="dxa"/>
          </w:tcPr>
          <w:p w14:paraId="1A528C55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7CED8BBC" w14:textId="77777777" w:rsidTr="0095035E">
        <w:trPr>
          <w:trHeight w:val="70"/>
          <w:jc w:val="center"/>
        </w:trPr>
        <w:tc>
          <w:tcPr>
            <w:tcW w:w="5098" w:type="dxa"/>
          </w:tcPr>
          <w:p w14:paraId="4B99BFEB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664" w:type="dxa"/>
          </w:tcPr>
          <w:p w14:paraId="6464751B" w14:textId="77777777" w:rsidR="006B3237" w:rsidRPr="00BD3B1B" w:rsidRDefault="006B3237" w:rsidP="0095035E">
            <w:pPr>
              <w:jc w:val="center"/>
            </w:pPr>
          </w:p>
        </w:tc>
      </w:tr>
      <w:tr w:rsidR="006B3237" w:rsidRPr="00F834B4" w14:paraId="0265E116" w14:textId="77777777" w:rsidTr="0095035E">
        <w:trPr>
          <w:trHeight w:val="309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FF6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proofErr w:type="spellStart"/>
            <w:r w:rsidRPr="00841CE4">
              <w:rPr>
                <w:b/>
                <w:sz w:val="22"/>
                <w:szCs w:val="22"/>
              </w:rPr>
              <w:t>e-mail</w:t>
            </w:r>
            <w:proofErr w:type="spellEnd"/>
            <w:r w:rsidRPr="00841CE4">
              <w:rPr>
                <w:b/>
                <w:sz w:val="22"/>
                <w:szCs w:val="22"/>
              </w:rPr>
              <w:t xml:space="preserve"> организации (обязательно)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32A" w14:textId="77777777" w:rsidR="006B3237" w:rsidRPr="005F3F63" w:rsidRDefault="006B3237" w:rsidP="0095035E">
            <w:pPr>
              <w:jc w:val="center"/>
              <w:rPr>
                <w:bCs/>
              </w:rPr>
            </w:pPr>
          </w:p>
        </w:tc>
      </w:tr>
      <w:tr w:rsidR="006B3237" w:rsidRPr="00F834B4" w14:paraId="62676948" w14:textId="77777777" w:rsidTr="0095035E">
        <w:trPr>
          <w:trHeight w:val="14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FC4" w14:textId="77777777" w:rsidR="006B3237" w:rsidRPr="00841CE4" w:rsidRDefault="006B3237" w:rsidP="0095035E">
            <w:pPr>
              <w:rPr>
                <w:b/>
                <w:sz w:val="22"/>
                <w:szCs w:val="22"/>
              </w:rPr>
            </w:pPr>
            <w:r w:rsidRPr="00841CE4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394" w14:textId="77777777" w:rsidR="006B3237" w:rsidRPr="00BD3B1B" w:rsidRDefault="006B3237" w:rsidP="0095035E">
            <w:pPr>
              <w:jc w:val="center"/>
            </w:pPr>
          </w:p>
        </w:tc>
      </w:tr>
    </w:tbl>
    <w:p w14:paraId="343EEB2A" w14:textId="77777777" w:rsidR="006B3237" w:rsidRDefault="006B3237" w:rsidP="006B3237">
      <w:pPr>
        <w:rPr>
          <w:sz w:val="16"/>
        </w:rPr>
      </w:pPr>
    </w:p>
    <w:p w14:paraId="6CD07555" w14:textId="2DF1F42A" w:rsidR="006B3237" w:rsidRPr="00687C59" w:rsidRDefault="00841CE4" w:rsidP="006B3237">
      <w:pPr>
        <w:ind w:firstLine="708"/>
        <w:rPr>
          <w:sz w:val="20"/>
          <w:szCs w:val="32"/>
        </w:rPr>
      </w:pPr>
      <w:r>
        <w:rPr>
          <w:sz w:val="20"/>
          <w:szCs w:val="32"/>
        </w:rPr>
        <w:t>МП</w:t>
      </w:r>
      <w:r w:rsidR="006B3237" w:rsidRPr="00687C59">
        <w:rPr>
          <w:sz w:val="20"/>
          <w:szCs w:val="32"/>
        </w:rPr>
        <w:tab/>
      </w:r>
      <w:r w:rsidR="006B3237" w:rsidRPr="00687C59">
        <w:rPr>
          <w:sz w:val="20"/>
          <w:szCs w:val="32"/>
        </w:rPr>
        <w:tab/>
        <w:t>___________________ / И.И. Иванов /</w:t>
      </w:r>
    </w:p>
    <w:p w14:paraId="14323E3C" w14:textId="77777777" w:rsidR="006B3237" w:rsidRPr="00017261" w:rsidRDefault="006B3237" w:rsidP="006B3237">
      <w:pPr>
        <w:tabs>
          <w:tab w:val="left" w:pos="4650"/>
        </w:tabs>
        <w:rPr>
          <w:b/>
          <w:color w:val="002060"/>
          <w:sz w:val="22"/>
          <w:szCs w:val="22"/>
        </w:rPr>
      </w:pPr>
      <w:r w:rsidRPr="00017261">
        <w:rPr>
          <w:bCs/>
          <w:color w:val="002060"/>
          <w:sz w:val="20"/>
          <w:szCs w:val="20"/>
        </w:rPr>
        <w:t xml:space="preserve">Заявку необходимо направить на электронную почту 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metod</w:t>
      </w:r>
      <w:proofErr w:type="spellEnd"/>
      <w:r w:rsidRPr="00017261">
        <w:rPr>
          <w:bCs/>
          <w:color w:val="002060"/>
          <w:sz w:val="20"/>
          <w:szCs w:val="20"/>
        </w:rPr>
        <w:t>@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nooirf</w:t>
      </w:r>
      <w:proofErr w:type="spellEnd"/>
      <w:r w:rsidRPr="00017261">
        <w:rPr>
          <w:bCs/>
          <w:color w:val="002060"/>
          <w:sz w:val="20"/>
          <w:szCs w:val="20"/>
        </w:rPr>
        <w:t>.</w:t>
      </w:r>
      <w:proofErr w:type="spellStart"/>
      <w:r w:rsidRPr="00017261">
        <w:rPr>
          <w:bCs/>
          <w:color w:val="002060"/>
          <w:sz w:val="20"/>
          <w:szCs w:val="20"/>
          <w:lang w:val="en-US"/>
        </w:rPr>
        <w:t>ru</w:t>
      </w:r>
      <w:proofErr w:type="spellEnd"/>
      <w:r w:rsidRPr="00017261">
        <w:rPr>
          <w:bCs/>
          <w:color w:val="002060"/>
          <w:sz w:val="20"/>
          <w:szCs w:val="20"/>
        </w:rPr>
        <w:t xml:space="preserve"> </w:t>
      </w:r>
      <w:r w:rsidRPr="00017261">
        <w:rPr>
          <w:bCs/>
          <w:color w:val="002060"/>
          <w:sz w:val="22"/>
          <w:szCs w:val="22"/>
        </w:rPr>
        <w:t>в двух экземплярах</w:t>
      </w:r>
      <w:r w:rsidRPr="00017261">
        <w:rPr>
          <w:bCs/>
          <w:color w:val="002060"/>
          <w:sz w:val="20"/>
          <w:szCs w:val="20"/>
        </w:rPr>
        <w:t>, при отправке заявки на иные электронные почты Ассоциации и её Официальных Партнёров – обработка заявки и предоставление ответа не гарантируется</w:t>
      </w:r>
      <w:r w:rsidRPr="00017261">
        <w:rPr>
          <w:bCs/>
          <w:color w:val="002060"/>
          <w:sz w:val="22"/>
          <w:szCs w:val="22"/>
        </w:rPr>
        <w:t>:</w:t>
      </w:r>
    </w:p>
    <w:p w14:paraId="668A3D1D" w14:textId="4BD97056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206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 xml:space="preserve">ПЕРВЫЙ: </w:t>
      </w:r>
      <w:r w:rsidRPr="00017261">
        <w:rPr>
          <w:bCs/>
          <w:i/>
          <w:iCs/>
          <w:color w:val="002060"/>
          <w:sz w:val="22"/>
          <w:szCs w:val="22"/>
        </w:rPr>
        <w:t xml:space="preserve">в </w:t>
      </w:r>
      <w:r w:rsidR="00904A5B" w:rsidRPr="009607A8">
        <w:rPr>
          <w:bCs/>
          <w:i/>
          <w:iCs/>
          <w:color w:val="002060"/>
          <w:sz w:val="22"/>
          <w:szCs w:val="22"/>
        </w:rPr>
        <w:t>документе</w:t>
      </w:r>
      <w:r w:rsidR="00904A5B">
        <w:rPr>
          <w:b/>
          <w:i/>
          <w:iCs/>
          <w:color w:val="002060"/>
        </w:rPr>
        <w:t xml:space="preserve">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Word</w:t>
      </w:r>
      <w:r w:rsidRPr="00017261">
        <w:rPr>
          <w:bCs/>
          <w:i/>
          <w:iCs/>
          <w:color w:val="002060"/>
          <w:sz w:val="22"/>
          <w:szCs w:val="22"/>
        </w:rPr>
        <w:t>, без подписи и печати – для обработки заявки.</w:t>
      </w:r>
    </w:p>
    <w:p w14:paraId="60578003" w14:textId="77777777" w:rsidR="006B3237" w:rsidRPr="00017261" w:rsidRDefault="006B3237" w:rsidP="006B3237">
      <w:pPr>
        <w:tabs>
          <w:tab w:val="left" w:pos="4650"/>
        </w:tabs>
        <w:jc w:val="both"/>
        <w:rPr>
          <w:bCs/>
          <w:i/>
          <w:iCs/>
          <w:color w:val="000000"/>
          <w:sz w:val="22"/>
          <w:szCs w:val="22"/>
        </w:rPr>
      </w:pPr>
      <w:r w:rsidRPr="00017261">
        <w:rPr>
          <w:b/>
          <w:i/>
          <w:iCs/>
          <w:color w:val="002060"/>
          <w:sz w:val="22"/>
          <w:szCs w:val="22"/>
        </w:rPr>
        <w:t>ВТОРОЙ:</w:t>
      </w:r>
      <w:r w:rsidRPr="00017261">
        <w:rPr>
          <w:bCs/>
          <w:i/>
          <w:iCs/>
          <w:color w:val="002060"/>
          <w:sz w:val="22"/>
          <w:szCs w:val="22"/>
        </w:rPr>
        <w:t xml:space="preserve"> электронный образ (скан-копию) в формате </w:t>
      </w:r>
      <w:r w:rsidRPr="00017261">
        <w:rPr>
          <w:bCs/>
          <w:i/>
          <w:iCs/>
          <w:color w:val="002060"/>
          <w:sz w:val="22"/>
          <w:szCs w:val="22"/>
          <w:lang w:val="en-US"/>
        </w:rPr>
        <w:t>pdf</w:t>
      </w:r>
      <w:r w:rsidRPr="00017261">
        <w:rPr>
          <w:bCs/>
          <w:i/>
          <w:iCs/>
          <w:color w:val="002060"/>
          <w:sz w:val="22"/>
          <w:szCs w:val="22"/>
        </w:rPr>
        <w:t xml:space="preserve"> с подписью и печатью руководителя организации – для формирования электронных реестров с целью подтверждения легитимности приобретения методики.</w:t>
      </w:r>
    </w:p>
    <w:p w14:paraId="17D6E44F" w14:textId="77777777" w:rsidR="006B3237" w:rsidRPr="00687C59" w:rsidRDefault="006B3237" w:rsidP="006B3237">
      <w:pPr>
        <w:tabs>
          <w:tab w:val="left" w:pos="4650"/>
        </w:tabs>
        <w:rPr>
          <w:bCs/>
          <w:color w:val="002060"/>
          <w:sz w:val="18"/>
          <w:szCs w:val="18"/>
        </w:rPr>
      </w:pPr>
      <w:r w:rsidRPr="00687C59">
        <w:rPr>
          <w:bCs/>
          <w:color w:val="002060"/>
          <w:sz w:val="18"/>
          <w:szCs w:val="18"/>
        </w:rPr>
        <w:t>Перед отправкой экземпляров заявки, информацию, выделенную темно-синим шрифтом желательно удалить, при формировании заявки на двух и более страницах, подпись и печать во ВТОРОМ экземпляре должна стоять на каждой странице заявки.</w:t>
      </w:r>
    </w:p>
    <w:p w14:paraId="48A23F4C" w14:textId="0B760E04" w:rsidR="004A17A4" w:rsidRPr="006B3237" w:rsidRDefault="004A17A4" w:rsidP="006A60F8">
      <w:pPr>
        <w:tabs>
          <w:tab w:val="left" w:pos="0"/>
        </w:tabs>
        <w:jc w:val="center"/>
        <w:rPr>
          <w:bCs/>
          <w:color w:val="002060"/>
          <w:sz w:val="2"/>
          <w:szCs w:val="2"/>
        </w:rPr>
      </w:pPr>
    </w:p>
    <w:sectPr w:rsidR="004A17A4" w:rsidRPr="006B3237" w:rsidSect="00C7468E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86DC" w14:textId="77777777" w:rsidR="00C7468E" w:rsidRDefault="00C7468E" w:rsidP="00534031">
      <w:r>
        <w:separator/>
      </w:r>
    </w:p>
  </w:endnote>
  <w:endnote w:type="continuationSeparator" w:id="0">
    <w:p w14:paraId="2B462040" w14:textId="77777777" w:rsidR="00C7468E" w:rsidRDefault="00C7468E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8F4A" w14:textId="26302827" w:rsid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87C59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1B83" w14:textId="77777777" w:rsidR="00C7468E" w:rsidRDefault="00C7468E" w:rsidP="00534031">
      <w:r>
        <w:separator/>
      </w:r>
    </w:p>
  </w:footnote>
  <w:footnote w:type="continuationSeparator" w:id="0">
    <w:p w14:paraId="770E127E" w14:textId="77777777" w:rsidR="00C7468E" w:rsidRDefault="00C7468E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155820">
    <w:abstractNumId w:val="0"/>
  </w:num>
  <w:num w:numId="2" w16cid:durableId="408695303">
    <w:abstractNumId w:val="3"/>
  </w:num>
  <w:num w:numId="3" w16cid:durableId="564606739">
    <w:abstractNumId w:val="1"/>
  </w:num>
  <w:num w:numId="4" w16cid:durableId="1428817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55E09"/>
    <w:rsid w:val="00060489"/>
    <w:rsid w:val="000A3251"/>
    <w:rsid w:val="000B050C"/>
    <w:rsid w:val="000C1302"/>
    <w:rsid w:val="000D7A91"/>
    <w:rsid w:val="000E555A"/>
    <w:rsid w:val="0010571C"/>
    <w:rsid w:val="001213ED"/>
    <w:rsid w:val="00121BCD"/>
    <w:rsid w:val="00122CB7"/>
    <w:rsid w:val="00126B01"/>
    <w:rsid w:val="001275B3"/>
    <w:rsid w:val="0014233B"/>
    <w:rsid w:val="00145C73"/>
    <w:rsid w:val="00152FF2"/>
    <w:rsid w:val="00161E4C"/>
    <w:rsid w:val="00167BA2"/>
    <w:rsid w:val="001816AB"/>
    <w:rsid w:val="00182CCC"/>
    <w:rsid w:val="00187042"/>
    <w:rsid w:val="00194F9C"/>
    <w:rsid w:val="001A1F2C"/>
    <w:rsid w:val="001B191E"/>
    <w:rsid w:val="00216375"/>
    <w:rsid w:val="00227053"/>
    <w:rsid w:val="002374F7"/>
    <w:rsid w:val="00240130"/>
    <w:rsid w:val="002633E7"/>
    <w:rsid w:val="00274828"/>
    <w:rsid w:val="00274D7E"/>
    <w:rsid w:val="0028081A"/>
    <w:rsid w:val="002A3509"/>
    <w:rsid w:val="002B7F80"/>
    <w:rsid w:val="002F3D19"/>
    <w:rsid w:val="00304DE4"/>
    <w:rsid w:val="0034318C"/>
    <w:rsid w:val="00346869"/>
    <w:rsid w:val="00355DFD"/>
    <w:rsid w:val="0036073F"/>
    <w:rsid w:val="00391C71"/>
    <w:rsid w:val="003B4005"/>
    <w:rsid w:val="003B6D45"/>
    <w:rsid w:val="003C260C"/>
    <w:rsid w:val="003C3925"/>
    <w:rsid w:val="003E075E"/>
    <w:rsid w:val="003E6406"/>
    <w:rsid w:val="003F0147"/>
    <w:rsid w:val="003F2668"/>
    <w:rsid w:val="00421545"/>
    <w:rsid w:val="004760A1"/>
    <w:rsid w:val="00480E47"/>
    <w:rsid w:val="004838BE"/>
    <w:rsid w:val="00483D3C"/>
    <w:rsid w:val="00486B7E"/>
    <w:rsid w:val="004A17A4"/>
    <w:rsid w:val="004B4547"/>
    <w:rsid w:val="004C2C71"/>
    <w:rsid w:val="004C3F6F"/>
    <w:rsid w:val="00534031"/>
    <w:rsid w:val="00535F63"/>
    <w:rsid w:val="00555EF4"/>
    <w:rsid w:val="00563F9A"/>
    <w:rsid w:val="005761A4"/>
    <w:rsid w:val="0058207A"/>
    <w:rsid w:val="00590AF5"/>
    <w:rsid w:val="005A4734"/>
    <w:rsid w:val="005C4627"/>
    <w:rsid w:val="005D448F"/>
    <w:rsid w:val="005F214C"/>
    <w:rsid w:val="00603252"/>
    <w:rsid w:val="0060466A"/>
    <w:rsid w:val="00604E69"/>
    <w:rsid w:val="00620808"/>
    <w:rsid w:val="0063101E"/>
    <w:rsid w:val="00646672"/>
    <w:rsid w:val="00650A1D"/>
    <w:rsid w:val="006516B8"/>
    <w:rsid w:val="006516F3"/>
    <w:rsid w:val="006870AF"/>
    <w:rsid w:val="00687C59"/>
    <w:rsid w:val="006A60F8"/>
    <w:rsid w:val="006A75C5"/>
    <w:rsid w:val="006B3237"/>
    <w:rsid w:val="006B6C51"/>
    <w:rsid w:val="006D4268"/>
    <w:rsid w:val="006E7470"/>
    <w:rsid w:val="00702BC0"/>
    <w:rsid w:val="00703DB4"/>
    <w:rsid w:val="0072668E"/>
    <w:rsid w:val="00732B4B"/>
    <w:rsid w:val="00735056"/>
    <w:rsid w:val="00746218"/>
    <w:rsid w:val="00753A15"/>
    <w:rsid w:val="007806AB"/>
    <w:rsid w:val="00783ED6"/>
    <w:rsid w:val="0078659F"/>
    <w:rsid w:val="007B29AF"/>
    <w:rsid w:val="007C3116"/>
    <w:rsid w:val="007C3247"/>
    <w:rsid w:val="007C4733"/>
    <w:rsid w:val="007D4314"/>
    <w:rsid w:val="007E1459"/>
    <w:rsid w:val="007E77C5"/>
    <w:rsid w:val="007F45DC"/>
    <w:rsid w:val="0082195A"/>
    <w:rsid w:val="00841CE4"/>
    <w:rsid w:val="00842ECF"/>
    <w:rsid w:val="008500F7"/>
    <w:rsid w:val="00853B76"/>
    <w:rsid w:val="00854252"/>
    <w:rsid w:val="00885A81"/>
    <w:rsid w:val="008A24AA"/>
    <w:rsid w:val="008C17C7"/>
    <w:rsid w:val="008C3B36"/>
    <w:rsid w:val="008C4A26"/>
    <w:rsid w:val="008D524D"/>
    <w:rsid w:val="00904A5B"/>
    <w:rsid w:val="0092606F"/>
    <w:rsid w:val="00933323"/>
    <w:rsid w:val="009454C0"/>
    <w:rsid w:val="009478B2"/>
    <w:rsid w:val="009607A8"/>
    <w:rsid w:val="009616FE"/>
    <w:rsid w:val="00964DA3"/>
    <w:rsid w:val="00967A2F"/>
    <w:rsid w:val="00972A14"/>
    <w:rsid w:val="00980BC3"/>
    <w:rsid w:val="009A0CBD"/>
    <w:rsid w:val="009A2DD4"/>
    <w:rsid w:val="009C3CA9"/>
    <w:rsid w:val="009C657C"/>
    <w:rsid w:val="009C7760"/>
    <w:rsid w:val="00A03E30"/>
    <w:rsid w:val="00A04D2D"/>
    <w:rsid w:val="00A11B59"/>
    <w:rsid w:val="00A22DBB"/>
    <w:rsid w:val="00A26DD9"/>
    <w:rsid w:val="00A5266F"/>
    <w:rsid w:val="00A86FD4"/>
    <w:rsid w:val="00AA5B6B"/>
    <w:rsid w:val="00AD284D"/>
    <w:rsid w:val="00AE0FA2"/>
    <w:rsid w:val="00AF5E4F"/>
    <w:rsid w:val="00B01D53"/>
    <w:rsid w:val="00B105DE"/>
    <w:rsid w:val="00B37B8E"/>
    <w:rsid w:val="00B524B8"/>
    <w:rsid w:val="00B52A18"/>
    <w:rsid w:val="00B722CE"/>
    <w:rsid w:val="00B72379"/>
    <w:rsid w:val="00B755B2"/>
    <w:rsid w:val="00B830AD"/>
    <w:rsid w:val="00B92045"/>
    <w:rsid w:val="00B9376F"/>
    <w:rsid w:val="00BC70A3"/>
    <w:rsid w:val="00BD3B1B"/>
    <w:rsid w:val="00BD6394"/>
    <w:rsid w:val="00BE7893"/>
    <w:rsid w:val="00C217C2"/>
    <w:rsid w:val="00C21B5E"/>
    <w:rsid w:val="00C241ED"/>
    <w:rsid w:val="00C276AA"/>
    <w:rsid w:val="00C33CF6"/>
    <w:rsid w:val="00C60E3C"/>
    <w:rsid w:val="00C64E97"/>
    <w:rsid w:val="00C7025A"/>
    <w:rsid w:val="00C71803"/>
    <w:rsid w:val="00C7468E"/>
    <w:rsid w:val="00CC560B"/>
    <w:rsid w:val="00CD3E04"/>
    <w:rsid w:val="00CD4EB4"/>
    <w:rsid w:val="00CD56F4"/>
    <w:rsid w:val="00CF16A8"/>
    <w:rsid w:val="00CF560F"/>
    <w:rsid w:val="00D0082B"/>
    <w:rsid w:val="00D21825"/>
    <w:rsid w:val="00D33DB0"/>
    <w:rsid w:val="00D71009"/>
    <w:rsid w:val="00D8075E"/>
    <w:rsid w:val="00D85005"/>
    <w:rsid w:val="00D91866"/>
    <w:rsid w:val="00DB07AA"/>
    <w:rsid w:val="00DB10EE"/>
    <w:rsid w:val="00DB68F5"/>
    <w:rsid w:val="00DD1189"/>
    <w:rsid w:val="00E00F96"/>
    <w:rsid w:val="00E13917"/>
    <w:rsid w:val="00E14895"/>
    <w:rsid w:val="00E15438"/>
    <w:rsid w:val="00E23BB2"/>
    <w:rsid w:val="00E42A32"/>
    <w:rsid w:val="00E455C2"/>
    <w:rsid w:val="00E5010F"/>
    <w:rsid w:val="00E7660D"/>
    <w:rsid w:val="00E81B59"/>
    <w:rsid w:val="00EA25A6"/>
    <w:rsid w:val="00EA66A5"/>
    <w:rsid w:val="00EC06BE"/>
    <w:rsid w:val="00F04182"/>
    <w:rsid w:val="00F16D99"/>
    <w:rsid w:val="00F24A05"/>
    <w:rsid w:val="00F30EE8"/>
    <w:rsid w:val="00F369FD"/>
    <w:rsid w:val="00F4037C"/>
    <w:rsid w:val="00F539A6"/>
    <w:rsid w:val="00F60620"/>
    <w:rsid w:val="00F834B4"/>
    <w:rsid w:val="00FA06EE"/>
    <w:rsid w:val="00FA38E2"/>
    <w:rsid w:val="00FA6049"/>
    <w:rsid w:val="00FA7034"/>
    <w:rsid w:val="00FC272A"/>
    <w:rsid w:val="00FE2448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A4A6C8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РССП</Company>
  <LinksUpToDate>false</LinksUpToDate>
  <CharactersWithSpaces>2873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41</cp:revision>
  <cp:lastPrinted>2017-12-28T10:44:00Z</cp:lastPrinted>
  <dcterms:created xsi:type="dcterms:W3CDTF">2020-09-21T11:19:00Z</dcterms:created>
  <dcterms:modified xsi:type="dcterms:W3CDTF">2024-02-27T06:48:00Z</dcterms:modified>
</cp:coreProperties>
</file>